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CF" w:rsidRPr="009624CC" w:rsidRDefault="002D26D1" w:rsidP="00B41BF4">
      <w:pPr>
        <w:pStyle w:val="a3"/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  <w:r w:rsidRPr="009624CC">
        <w:rPr>
          <w:rFonts w:asciiTheme="majorHAnsi" w:eastAsia="Calibri" w:hAnsiTheme="majorHAnsi"/>
          <w:noProof/>
          <w:sz w:val="28"/>
          <w:szCs w:val="28"/>
        </w:rPr>
        <w:drawing>
          <wp:inline distT="0" distB="0" distL="0" distR="0">
            <wp:extent cx="231457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24" w:rsidRPr="009624CC" w:rsidRDefault="00B40B24" w:rsidP="00F86AF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9624CC">
        <w:rPr>
          <w:rFonts w:asciiTheme="majorHAnsi" w:hAnsiTheme="majorHAnsi"/>
          <w:b/>
          <w:sz w:val="28"/>
          <w:szCs w:val="28"/>
        </w:rPr>
        <w:t xml:space="preserve">                            </w:t>
      </w:r>
    </w:p>
    <w:p w:rsidR="00955686" w:rsidRPr="00B707C7" w:rsidRDefault="00FF0DA1" w:rsidP="00F86AFB">
      <w:pPr>
        <w:pStyle w:val="a3"/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  <w:r w:rsidRPr="009624CC">
        <w:rPr>
          <w:rFonts w:asciiTheme="majorHAnsi" w:hAnsiTheme="majorHAnsi"/>
          <w:b/>
          <w:i/>
          <w:sz w:val="28"/>
          <w:szCs w:val="28"/>
        </w:rPr>
        <w:t>Карта продукта</w:t>
      </w:r>
      <w:r w:rsidR="00955686" w:rsidRPr="009624CC">
        <w:rPr>
          <w:rFonts w:asciiTheme="majorHAnsi" w:hAnsiTheme="majorHAnsi"/>
          <w:b/>
          <w:i/>
          <w:sz w:val="28"/>
          <w:szCs w:val="28"/>
        </w:rPr>
        <w:t>: «</w:t>
      </w:r>
      <w:r w:rsidR="00025545">
        <w:rPr>
          <w:rFonts w:asciiTheme="majorHAnsi" w:hAnsiTheme="majorHAnsi"/>
          <w:b/>
          <w:i/>
          <w:sz w:val="28"/>
          <w:szCs w:val="28"/>
        </w:rPr>
        <w:t>Рассрочка</w:t>
      </w:r>
      <w:r w:rsidR="00C010CF" w:rsidRPr="009624CC">
        <w:rPr>
          <w:rFonts w:asciiTheme="majorHAnsi" w:hAnsiTheme="majorHAnsi"/>
          <w:b/>
          <w:i/>
          <w:sz w:val="28"/>
          <w:szCs w:val="28"/>
        </w:rPr>
        <w:t>»</w:t>
      </w:r>
      <w:r w:rsidR="00B707C7">
        <w:rPr>
          <w:rFonts w:asciiTheme="majorHAnsi" w:hAnsiTheme="majorHAnsi"/>
          <w:b/>
          <w:i/>
          <w:sz w:val="28"/>
          <w:szCs w:val="28"/>
          <w:lang w:val="en-US"/>
        </w:rPr>
        <w:t xml:space="preserve"> </w:t>
      </w:r>
    </w:p>
    <w:p w:rsidR="00F425CB" w:rsidRPr="009624CC" w:rsidRDefault="00F425CB" w:rsidP="00F86AFB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11139"/>
        <w:tblLook w:val="04A0" w:firstRow="1" w:lastRow="0" w:firstColumn="1" w:lastColumn="0" w:noHBand="0" w:noVBand="1"/>
      </w:tblPr>
      <w:tblGrid>
        <w:gridCol w:w="3156"/>
        <w:gridCol w:w="7476"/>
      </w:tblGrid>
      <w:tr w:rsidR="00955686" w:rsidRPr="009624CC" w:rsidTr="00FF0DA1">
        <w:tc>
          <w:tcPr>
            <w:tcW w:w="3156" w:type="dxa"/>
            <w:shd w:val="clear" w:color="auto" w:fill="D99594" w:themeFill="accent2" w:themeFillTint="99"/>
          </w:tcPr>
          <w:p w:rsidR="00955686" w:rsidRPr="009624CC" w:rsidRDefault="003B5CAD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  <w:lang w:val="en-US"/>
              </w:rPr>
              <w:t>C</w:t>
            </w:r>
            <w:r w:rsidR="00955686"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рок кредита</w:t>
            </w:r>
          </w:p>
        </w:tc>
        <w:tc>
          <w:tcPr>
            <w:tcW w:w="7476" w:type="dxa"/>
            <w:shd w:val="clear" w:color="auto" w:fill="auto"/>
          </w:tcPr>
          <w:p w:rsidR="00955686" w:rsidRPr="009624CC" w:rsidRDefault="005D2C81" w:rsidP="007432E7">
            <w:pPr>
              <w:pStyle w:val="a3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>3</w:t>
            </w:r>
            <w:r w:rsidR="00025545"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617A9E"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7A9E"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>месяца</w:t>
            </w:r>
            <w:proofErr w:type="spellEnd"/>
          </w:p>
        </w:tc>
      </w:tr>
      <w:tr w:rsidR="003D5505" w:rsidRPr="009624CC" w:rsidTr="00FF0DA1">
        <w:tc>
          <w:tcPr>
            <w:tcW w:w="3156" w:type="dxa"/>
            <w:shd w:val="clear" w:color="auto" w:fill="D99594" w:themeFill="accent2" w:themeFillTint="99"/>
          </w:tcPr>
          <w:p w:rsidR="003D5505" w:rsidRPr="009624CC" w:rsidRDefault="003D5505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Размер кредита</w:t>
            </w:r>
          </w:p>
        </w:tc>
        <w:tc>
          <w:tcPr>
            <w:tcW w:w="7476" w:type="dxa"/>
            <w:shd w:val="clear" w:color="auto" w:fill="auto"/>
          </w:tcPr>
          <w:p w:rsidR="006B1D21" w:rsidRPr="009624CC" w:rsidRDefault="00FB4D3F" w:rsidP="005D2C81">
            <w:pPr>
              <w:pStyle w:val="a3"/>
              <w:ind w:left="405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от 50 до 5</w:t>
            </w:r>
            <w:r w:rsidR="004C7D30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 000 включительно </w:t>
            </w:r>
          </w:p>
        </w:tc>
      </w:tr>
      <w:tr w:rsidR="001E7E9E" w:rsidRPr="009624CC" w:rsidTr="00FF0DA1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4474A5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Процентная ставка</w:t>
            </w:r>
          </w:p>
        </w:tc>
        <w:tc>
          <w:tcPr>
            <w:tcW w:w="7476" w:type="dxa"/>
            <w:shd w:val="clear" w:color="auto" w:fill="auto"/>
          </w:tcPr>
          <w:p w:rsidR="001E7E9E" w:rsidRPr="009624CC" w:rsidRDefault="0044376D" w:rsidP="009624CC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0,</w:t>
            </w:r>
            <w:r w:rsidR="00025545">
              <w:rPr>
                <w:rFonts w:asciiTheme="majorHAnsi" w:hAnsiTheme="majorHAnsi"/>
                <w:b/>
                <w:sz w:val="28"/>
                <w:szCs w:val="28"/>
              </w:rPr>
              <w:t>1%</w:t>
            </w:r>
            <w:r w:rsidR="00B707C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1E7E9E" w:rsidRPr="009624CC" w:rsidTr="00FF0DA1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FF0DA1" w:rsidP="003611AF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Договор страхования</w:t>
            </w:r>
          </w:p>
        </w:tc>
        <w:tc>
          <w:tcPr>
            <w:tcW w:w="7476" w:type="dxa"/>
            <w:shd w:val="clear" w:color="auto" w:fill="auto"/>
          </w:tcPr>
          <w:p w:rsidR="003611AF" w:rsidRPr="009624CC" w:rsidRDefault="00FF0DA1" w:rsidP="00B54ED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-----------------------------------------------</w:t>
            </w:r>
            <w:r w:rsidR="00AA03B8">
              <w:rPr>
                <w:rFonts w:asciiTheme="majorHAnsi" w:hAnsiTheme="majorHAnsi"/>
                <w:sz w:val="28"/>
                <w:szCs w:val="28"/>
              </w:rPr>
              <w:t>-------------------------------</w:t>
            </w:r>
          </w:p>
        </w:tc>
      </w:tr>
      <w:tr w:rsidR="003611AF" w:rsidRPr="009624CC" w:rsidTr="00FF0DA1">
        <w:tc>
          <w:tcPr>
            <w:tcW w:w="3156" w:type="dxa"/>
            <w:shd w:val="clear" w:color="auto" w:fill="D99594" w:themeFill="accent2" w:themeFillTint="99"/>
          </w:tcPr>
          <w:p w:rsidR="003611AF" w:rsidRPr="009624CC" w:rsidRDefault="00FF0DA1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Первоначальный взнос</w:t>
            </w:r>
          </w:p>
        </w:tc>
        <w:tc>
          <w:tcPr>
            <w:tcW w:w="7476" w:type="dxa"/>
            <w:shd w:val="clear" w:color="auto" w:fill="auto"/>
          </w:tcPr>
          <w:p w:rsidR="008264CF" w:rsidRPr="00DD5A7E" w:rsidRDefault="00DD5A7E" w:rsidP="003135A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79CE">
              <w:rPr>
                <w:rFonts w:asciiTheme="majorHAnsi" w:hAnsiTheme="majorHAnsi"/>
                <w:sz w:val="28"/>
                <w:szCs w:val="28"/>
              </w:rPr>
              <w:t xml:space="preserve">0% </w:t>
            </w:r>
          </w:p>
        </w:tc>
      </w:tr>
      <w:tr w:rsidR="001E7E9E" w:rsidRPr="009624CC" w:rsidTr="00FF0DA1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4D1F3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Обязательное обеспечение</w:t>
            </w:r>
          </w:p>
        </w:tc>
        <w:tc>
          <w:tcPr>
            <w:tcW w:w="7476" w:type="dxa"/>
            <w:shd w:val="clear" w:color="auto" w:fill="auto"/>
          </w:tcPr>
          <w:p w:rsidR="003A1489" w:rsidRPr="009624CC" w:rsidRDefault="003A1489" w:rsidP="008264CF">
            <w:pPr>
              <w:pStyle w:val="a3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>Повышенные проценты –</w:t>
            </w:r>
            <w:r w:rsidR="00CB4E0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="001833CD" w:rsidRPr="00DC1350">
              <w:rPr>
                <w:rFonts w:asciiTheme="majorHAnsi" w:hAnsiTheme="majorHAnsi"/>
                <w:color w:val="000000"/>
                <w:sz w:val="28"/>
                <w:szCs w:val="28"/>
              </w:rPr>
              <w:t>1,7 * СР РБ в абсолютном выражении</w:t>
            </w:r>
            <w:r w:rsidR="001833CD" w:rsidRPr="008A2A21">
              <w:rPr>
                <w:color w:val="000000" w:themeColor="text1"/>
              </w:rPr>
              <w:t xml:space="preserve"> </w:t>
            </w:r>
            <w:r w:rsidR="00DC1350">
              <w:rPr>
                <w:rFonts w:asciiTheme="majorHAnsi" w:hAnsiTheme="majorHAnsi"/>
                <w:color w:val="000000"/>
                <w:sz w:val="28"/>
                <w:szCs w:val="28"/>
              </w:rPr>
              <w:t>(13,175</w:t>
            </w:r>
            <w:r w:rsidR="001833CD" w:rsidRPr="00DC1350">
              <w:rPr>
                <w:rFonts w:asciiTheme="majorHAnsi" w:hAnsiTheme="majorHAnsi"/>
                <w:color w:val="000000"/>
                <w:sz w:val="28"/>
                <w:szCs w:val="28"/>
              </w:rPr>
              <w:t>%)</w:t>
            </w:r>
            <w:r w:rsidRPr="001833CD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на</w:t>
            </w: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сумму просроченного </w:t>
            </w:r>
            <w:r w:rsidR="00804EB5"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>обязательства по</w:t>
            </w: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погашению кредита.</w:t>
            </w:r>
          </w:p>
        </w:tc>
      </w:tr>
      <w:tr w:rsidR="001E7E9E" w:rsidRPr="009624CC" w:rsidTr="00FF0DA1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Погашение кредита</w:t>
            </w:r>
          </w:p>
        </w:tc>
        <w:tc>
          <w:tcPr>
            <w:tcW w:w="7476" w:type="dxa"/>
            <w:shd w:val="clear" w:color="auto" w:fill="auto"/>
          </w:tcPr>
          <w:p w:rsidR="001E7E9E" w:rsidRDefault="001E7E9E" w:rsidP="00F86AFB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 xml:space="preserve">Ежемесячно, начиная со следующего месяца не позднее даты кредитного договора: </w:t>
            </w:r>
          </w:p>
          <w:p w:rsidR="00A3780F" w:rsidRPr="00A3780F" w:rsidRDefault="00A3780F" w:rsidP="00F86AFB">
            <w:pPr>
              <w:pStyle w:val="a3"/>
              <w:numPr>
                <w:ilvl w:val="0"/>
                <w:numId w:val="5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 xml:space="preserve">В мобильном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банке 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INSYNC</w:t>
            </w:r>
            <w:r w:rsidRPr="00B52C11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BY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81721A" w:rsidRPr="009624CC" w:rsidRDefault="0081721A" w:rsidP="0081721A">
            <w:pPr>
              <w:pStyle w:val="a3"/>
              <w:numPr>
                <w:ilvl w:val="0"/>
                <w:numId w:val="5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624CC">
              <w:rPr>
                <w:rFonts w:asciiTheme="majorHAnsi" w:hAnsiTheme="majorHAnsi"/>
                <w:sz w:val="28"/>
                <w:szCs w:val="28"/>
              </w:rPr>
              <w:t>Инфокиоски</w:t>
            </w:r>
            <w:proofErr w:type="spellEnd"/>
            <w:r w:rsidRPr="009624CC">
              <w:rPr>
                <w:rFonts w:asciiTheme="majorHAnsi" w:hAnsiTheme="majorHAnsi"/>
                <w:sz w:val="28"/>
                <w:szCs w:val="28"/>
              </w:rPr>
              <w:t>, интернет-банк Банков, отделения РУП «</w:t>
            </w:r>
            <w:proofErr w:type="spellStart"/>
            <w:r w:rsidRPr="009624CC">
              <w:rPr>
                <w:rFonts w:asciiTheme="majorHAnsi" w:hAnsiTheme="majorHAnsi"/>
                <w:sz w:val="28"/>
                <w:szCs w:val="28"/>
              </w:rPr>
              <w:t>Белпочта</w:t>
            </w:r>
            <w:proofErr w:type="spellEnd"/>
            <w:r w:rsidRPr="009624CC">
              <w:rPr>
                <w:rFonts w:asciiTheme="majorHAnsi" w:hAnsiTheme="majorHAnsi"/>
                <w:sz w:val="28"/>
                <w:szCs w:val="28"/>
              </w:rPr>
              <w:t>», подключенных к системе ЕРИП;</w:t>
            </w:r>
          </w:p>
          <w:p w:rsidR="00A3780F" w:rsidRPr="009624CC" w:rsidRDefault="00A3780F" w:rsidP="00A3780F">
            <w:pPr>
              <w:pStyle w:val="a3"/>
              <w:numPr>
                <w:ilvl w:val="0"/>
                <w:numId w:val="5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В отделениях ЗАО «Альфа Банк»</w:t>
            </w:r>
            <w:r w:rsidR="00EA441B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1E7E9E" w:rsidRPr="009624CC" w:rsidRDefault="001E7E9E" w:rsidP="003611AF">
            <w:pPr>
              <w:pStyle w:val="a3"/>
              <w:ind w:left="72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7E9E" w:rsidRPr="009624CC" w:rsidTr="00FF0DA1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 xml:space="preserve">Требования к Кредитополучателям </w:t>
            </w:r>
          </w:p>
        </w:tc>
        <w:tc>
          <w:tcPr>
            <w:tcW w:w="7476" w:type="dxa"/>
            <w:tcBorders>
              <w:bottom w:val="single" w:sz="4" w:space="0" w:color="auto"/>
            </w:tcBorders>
            <w:shd w:val="clear" w:color="auto" w:fill="auto"/>
          </w:tcPr>
          <w:p w:rsidR="009C189D" w:rsidRDefault="004D60CA" w:rsidP="004D60C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- Граждане Республики Беларусь, иностранные граждане или лица без гражданства, имеющие вид на жительство</w:t>
            </w:r>
            <w:r w:rsidR="009C189D">
              <w:rPr>
                <w:rFonts w:asciiTheme="majorHAnsi" w:hAnsiTheme="majorHAnsi"/>
                <w:sz w:val="28"/>
                <w:szCs w:val="28"/>
              </w:rPr>
              <w:t xml:space="preserve"> в 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>Республике Беларусь.</w:t>
            </w:r>
            <w:r w:rsidR="009C189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D60CA" w:rsidRPr="009624CC" w:rsidRDefault="004D60CA" w:rsidP="004D60C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- Возраст Кредитополучателя на момент подачи документов от 21 года и не более 64 лет на момент погашения кредита.</w:t>
            </w:r>
          </w:p>
          <w:p w:rsidR="004D60CA" w:rsidRPr="009624CC" w:rsidRDefault="004D60CA" w:rsidP="004D60C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- Образование – не ниже среднего.</w:t>
            </w:r>
          </w:p>
          <w:p w:rsidR="004D60CA" w:rsidRPr="002C3D8E" w:rsidRDefault="004D60CA" w:rsidP="004D60C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 xml:space="preserve">- Наличие </w:t>
            </w:r>
            <w:r w:rsidRPr="002C3D8E">
              <w:rPr>
                <w:rFonts w:asciiTheme="majorHAnsi" w:hAnsiTheme="majorHAnsi"/>
                <w:sz w:val="28"/>
                <w:szCs w:val="28"/>
              </w:rPr>
              <w:t xml:space="preserve">непрерывного стажа работы 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 xml:space="preserve">(службы) на последнем (настоящем) месте </w:t>
            </w:r>
            <w:r w:rsidRPr="002C3D8E">
              <w:rPr>
                <w:rFonts w:asciiTheme="majorHAnsi" w:hAnsiTheme="majorHAnsi"/>
                <w:sz w:val="28"/>
                <w:szCs w:val="28"/>
              </w:rPr>
              <w:t>не менее 3-х месяцев.</w:t>
            </w:r>
          </w:p>
          <w:p w:rsidR="00CD3E97" w:rsidRPr="009624CC" w:rsidRDefault="004D60CA" w:rsidP="004D60C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C3D8E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2C3D8E">
              <w:rPr>
                <w:rFonts w:asciiTheme="majorHAnsi" w:hAnsiTheme="majorHAnsi"/>
                <w:b/>
                <w:sz w:val="28"/>
                <w:szCs w:val="28"/>
              </w:rPr>
              <w:t>ОБЯЗАТЕЛЬНО наличие мобильного телефона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а также </w:t>
            </w:r>
            <w:r w:rsidRPr="002C3D8E">
              <w:rPr>
                <w:rFonts w:asciiTheme="majorHAnsi" w:hAnsiTheme="majorHAnsi"/>
                <w:sz w:val="28"/>
                <w:szCs w:val="28"/>
              </w:rPr>
              <w:t>телефона контактного лица для срочной связи (супруга/супруги – при наличии, в случае отсутствия указывается иное контактное лицо)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1E7E9E" w:rsidRPr="009624CC" w:rsidTr="00FF0DA1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Порядок расчета ежемесячного платежа для погашения кредита</w:t>
            </w:r>
          </w:p>
        </w:tc>
        <w:tc>
          <w:tcPr>
            <w:tcW w:w="7476" w:type="dxa"/>
            <w:shd w:val="clear" w:color="auto" w:fill="auto"/>
          </w:tcPr>
          <w:p w:rsidR="001E7E9E" w:rsidRPr="009624CC" w:rsidRDefault="001E7E9E" w:rsidP="0039172C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Ежемесячное погашение кредита осуществляется равными платежами «Аннуитет»</w:t>
            </w:r>
          </w:p>
        </w:tc>
      </w:tr>
      <w:tr w:rsidR="001E7E9E" w:rsidRPr="009624CC" w:rsidTr="00FF0DA1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Досрочное погашение</w:t>
            </w:r>
          </w:p>
        </w:tc>
        <w:tc>
          <w:tcPr>
            <w:tcW w:w="7476" w:type="dxa"/>
            <w:shd w:val="clear" w:color="auto" w:fill="auto"/>
          </w:tcPr>
          <w:p w:rsidR="001E7E9E" w:rsidRPr="009624CC" w:rsidRDefault="00D66E03" w:rsidP="00B5398E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Без ограничений</w:t>
            </w:r>
          </w:p>
        </w:tc>
      </w:tr>
      <w:tr w:rsidR="001E7E9E" w:rsidRPr="009624CC" w:rsidTr="00FF0DA1">
        <w:trPr>
          <w:trHeight w:val="58"/>
        </w:trPr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Пакет документов для принятия решения по кредиту</w:t>
            </w:r>
          </w:p>
        </w:tc>
        <w:tc>
          <w:tcPr>
            <w:tcW w:w="7476" w:type="dxa"/>
            <w:shd w:val="clear" w:color="auto" w:fill="auto"/>
          </w:tcPr>
          <w:p w:rsidR="001E7E9E" w:rsidRPr="009624CC" w:rsidRDefault="001E7E9E" w:rsidP="00F86AFB">
            <w:pPr>
              <w:pStyle w:val="a3"/>
              <w:numPr>
                <w:ilvl w:val="0"/>
                <w:numId w:val="7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Заяв</w:t>
            </w:r>
            <w:r w:rsidR="004474A5" w:rsidRPr="009624CC">
              <w:rPr>
                <w:rFonts w:asciiTheme="majorHAnsi" w:hAnsiTheme="majorHAnsi"/>
                <w:sz w:val="28"/>
                <w:szCs w:val="28"/>
              </w:rPr>
              <w:t>ка-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>анкета</w:t>
            </w:r>
            <w:r w:rsidR="004474A5" w:rsidRPr="009624CC">
              <w:rPr>
                <w:rFonts w:asciiTheme="majorHAnsi" w:hAnsiTheme="majorHAnsi"/>
                <w:sz w:val="28"/>
                <w:szCs w:val="28"/>
              </w:rPr>
              <w:t xml:space="preserve"> на потребительский кредит</w:t>
            </w:r>
          </w:p>
          <w:p w:rsidR="001E7E9E" w:rsidRPr="009624CC" w:rsidRDefault="001E7E9E" w:rsidP="00F86AFB">
            <w:pPr>
              <w:pStyle w:val="a3"/>
              <w:numPr>
                <w:ilvl w:val="0"/>
                <w:numId w:val="7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Паспорт/Вид на жительство</w:t>
            </w:r>
          </w:p>
          <w:p w:rsidR="004B71AA" w:rsidRPr="009624CC" w:rsidRDefault="004B71AA" w:rsidP="004B71AA">
            <w:pPr>
              <w:pStyle w:val="a3"/>
              <w:numPr>
                <w:ilvl w:val="0"/>
                <w:numId w:val="7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 xml:space="preserve">Согласие </w:t>
            </w:r>
            <w:r>
              <w:rPr>
                <w:rFonts w:asciiTheme="majorHAnsi" w:hAnsiTheme="majorHAnsi"/>
                <w:sz w:val="28"/>
                <w:szCs w:val="28"/>
              </w:rPr>
              <w:t>КО_МВД_ОАИС_ФСЗН_ФЛ_А1</w:t>
            </w:r>
          </w:p>
          <w:p w:rsidR="001E7E9E" w:rsidRPr="009624CC" w:rsidRDefault="001E7E9E" w:rsidP="00AE0040">
            <w:pPr>
              <w:pStyle w:val="a3"/>
              <w:ind w:left="72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07CEC" w:rsidRPr="009624CC" w:rsidTr="00FF0DA1">
        <w:trPr>
          <w:trHeight w:val="58"/>
        </w:trPr>
        <w:tc>
          <w:tcPr>
            <w:tcW w:w="3156" w:type="dxa"/>
            <w:shd w:val="clear" w:color="auto" w:fill="D99594" w:themeFill="accent2" w:themeFillTint="99"/>
          </w:tcPr>
          <w:p w:rsidR="00807CEC" w:rsidRPr="009624CC" w:rsidRDefault="00807CEC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lastRenderedPageBreak/>
              <w:t>Сроки действия документов, удостоверяющих личность</w:t>
            </w:r>
          </w:p>
        </w:tc>
        <w:tc>
          <w:tcPr>
            <w:tcW w:w="7476" w:type="dxa"/>
            <w:shd w:val="clear" w:color="auto" w:fill="auto"/>
          </w:tcPr>
          <w:p w:rsidR="00807CEC" w:rsidRPr="009624CC" w:rsidRDefault="00FF0DA1" w:rsidP="00CD3E97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Паспорт - не менее 10</w:t>
            </w:r>
            <w:r w:rsidR="00807CEC"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календарных дней со дня обращения за кредитом;</w:t>
            </w:r>
            <w:r w:rsidR="00807CEC" w:rsidRPr="009624C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Вид на жительство – не менее срока погашения кредита.</w:t>
            </w:r>
          </w:p>
        </w:tc>
      </w:tr>
      <w:tr w:rsidR="005D2C81" w:rsidRPr="009624CC" w:rsidTr="00FF0DA1">
        <w:trPr>
          <w:trHeight w:val="58"/>
        </w:trPr>
        <w:tc>
          <w:tcPr>
            <w:tcW w:w="3156" w:type="dxa"/>
            <w:shd w:val="clear" w:color="auto" w:fill="D99594" w:themeFill="accent2" w:themeFillTint="99"/>
          </w:tcPr>
          <w:p w:rsidR="005D2C81" w:rsidRPr="009624CC" w:rsidRDefault="00D66E03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Примечание</w:t>
            </w:r>
          </w:p>
        </w:tc>
        <w:tc>
          <w:tcPr>
            <w:tcW w:w="7476" w:type="dxa"/>
            <w:shd w:val="clear" w:color="auto" w:fill="auto"/>
          </w:tcPr>
          <w:p w:rsidR="005D2C81" w:rsidRDefault="005D2C81" w:rsidP="00CD3E97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Не кредитуем ИП и сотрудников, работающих у ИП.</w:t>
            </w:r>
          </w:p>
        </w:tc>
      </w:tr>
    </w:tbl>
    <w:p w:rsidR="001105C2" w:rsidRDefault="001105C2" w:rsidP="00E0799A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1105C2" w:rsidSect="003611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A84"/>
    <w:multiLevelType w:val="hybridMultilevel"/>
    <w:tmpl w:val="163A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C29"/>
    <w:multiLevelType w:val="hybridMultilevel"/>
    <w:tmpl w:val="659C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6F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F6E"/>
    <w:multiLevelType w:val="hybridMultilevel"/>
    <w:tmpl w:val="3E90765E"/>
    <w:lvl w:ilvl="0" w:tplc="2952B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8F03C0"/>
    <w:multiLevelType w:val="hybridMultilevel"/>
    <w:tmpl w:val="3B1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24CE"/>
    <w:multiLevelType w:val="hybridMultilevel"/>
    <w:tmpl w:val="36D4C860"/>
    <w:lvl w:ilvl="0" w:tplc="C3F62F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C725B"/>
    <w:multiLevelType w:val="hybridMultilevel"/>
    <w:tmpl w:val="9BF699CA"/>
    <w:lvl w:ilvl="0" w:tplc="42620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A86357"/>
    <w:multiLevelType w:val="hybridMultilevel"/>
    <w:tmpl w:val="D3C8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0099"/>
    <w:multiLevelType w:val="hybridMultilevel"/>
    <w:tmpl w:val="5FC6902A"/>
    <w:lvl w:ilvl="0" w:tplc="DEC250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B0ACF"/>
    <w:multiLevelType w:val="hybridMultilevel"/>
    <w:tmpl w:val="1E5E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C2FE9"/>
    <w:multiLevelType w:val="hybridMultilevel"/>
    <w:tmpl w:val="507E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53AF"/>
    <w:multiLevelType w:val="hybridMultilevel"/>
    <w:tmpl w:val="403C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B26E9"/>
    <w:multiLevelType w:val="hybridMultilevel"/>
    <w:tmpl w:val="F95E4B72"/>
    <w:lvl w:ilvl="0" w:tplc="BD26FE6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790755DF"/>
    <w:multiLevelType w:val="hybridMultilevel"/>
    <w:tmpl w:val="49CEE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86"/>
    <w:rsid w:val="000023D5"/>
    <w:rsid w:val="00003550"/>
    <w:rsid w:val="00025545"/>
    <w:rsid w:val="00035917"/>
    <w:rsid w:val="00047BC2"/>
    <w:rsid w:val="000700FA"/>
    <w:rsid w:val="00082AB1"/>
    <w:rsid w:val="000925F9"/>
    <w:rsid w:val="000A0FC9"/>
    <w:rsid w:val="000D1A62"/>
    <w:rsid w:val="000F0DCB"/>
    <w:rsid w:val="001073AD"/>
    <w:rsid w:val="001105C2"/>
    <w:rsid w:val="001150FF"/>
    <w:rsid w:val="0012191B"/>
    <w:rsid w:val="0013409B"/>
    <w:rsid w:val="00142F19"/>
    <w:rsid w:val="00173A66"/>
    <w:rsid w:val="001833CD"/>
    <w:rsid w:val="001969D2"/>
    <w:rsid w:val="001A06C6"/>
    <w:rsid w:val="001A429C"/>
    <w:rsid w:val="001B3178"/>
    <w:rsid w:val="001C0056"/>
    <w:rsid w:val="001D629B"/>
    <w:rsid w:val="001E0372"/>
    <w:rsid w:val="001E7E9E"/>
    <w:rsid w:val="00223892"/>
    <w:rsid w:val="00242F8A"/>
    <w:rsid w:val="002470CF"/>
    <w:rsid w:val="00257AFE"/>
    <w:rsid w:val="002631E3"/>
    <w:rsid w:val="002A4F49"/>
    <w:rsid w:val="002B5209"/>
    <w:rsid w:val="002D26D1"/>
    <w:rsid w:val="003135AF"/>
    <w:rsid w:val="003232A4"/>
    <w:rsid w:val="003313F0"/>
    <w:rsid w:val="00341940"/>
    <w:rsid w:val="00353994"/>
    <w:rsid w:val="003611AF"/>
    <w:rsid w:val="0036207D"/>
    <w:rsid w:val="0039172C"/>
    <w:rsid w:val="0039524D"/>
    <w:rsid w:val="003A1489"/>
    <w:rsid w:val="003A3D43"/>
    <w:rsid w:val="003B5CAD"/>
    <w:rsid w:val="003D2EC2"/>
    <w:rsid w:val="003D5505"/>
    <w:rsid w:val="003E4E45"/>
    <w:rsid w:val="00401762"/>
    <w:rsid w:val="00403D96"/>
    <w:rsid w:val="00411BC7"/>
    <w:rsid w:val="0041230E"/>
    <w:rsid w:val="00420633"/>
    <w:rsid w:val="00424620"/>
    <w:rsid w:val="0043518D"/>
    <w:rsid w:val="0044376D"/>
    <w:rsid w:val="00443D36"/>
    <w:rsid w:val="0044636E"/>
    <w:rsid w:val="004474A5"/>
    <w:rsid w:val="00461E6C"/>
    <w:rsid w:val="0046504D"/>
    <w:rsid w:val="00474A9F"/>
    <w:rsid w:val="004751DC"/>
    <w:rsid w:val="00476C4D"/>
    <w:rsid w:val="004827C1"/>
    <w:rsid w:val="00487FC8"/>
    <w:rsid w:val="004A7B19"/>
    <w:rsid w:val="004A7D76"/>
    <w:rsid w:val="004B71AA"/>
    <w:rsid w:val="004C6314"/>
    <w:rsid w:val="004C7D30"/>
    <w:rsid w:val="004D1F3B"/>
    <w:rsid w:val="004D4D6E"/>
    <w:rsid w:val="004D60CA"/>
    <w:rsid w:val="004E5EAC"/>
    <w:rsid w:val="004F362B"/>
    <w:rsid w:val="00500213"/>
    <w:rsid w:val="005306ED"/>
    <w:rsid w:val="005341C7"/>
    <w:rsid w:val="005617E5"/>
    <w:rsid w:val="005722B6"/>
    <w:rsid w:val="005A34D7"/>
    <w:rsid w:val="005B0E7D"/>
    <w:rsid w:val="005B341F"/>
    <w:rsid w:val="005C134B"/>
    <w:rsid w:val="005D2C81"/>
    <w:rsid w:val="00603888"/>
    <w:rsid w:val="00617A9E"/>
    <w:rsid w:val="0062363A"/>
    <w:rsid w:val="00642E3A"/>
    <w:rsid w:val="006801E4"/>
    <w:rsid w:val="006958AE"/>
    <w:rsid w:val="006B1D21"/>
    <w:rsid w:val="006E18FC"/>
    <w:rsid w:val="00710B9F"/>
    <w:rsid w:val="007432E7"/>
    <w:rsid w:val="00753B5A"/>
    <w:rsid w:val="007820A0"/>
    <w:rsid w:val="00782603"/>
    <w:rsid w:val="00783745"/>
    <w:rsid w:val="00783828"/>
    <w:rsid w:val="00785260"/>
    <w:rsid w:val="00785BC7"/>
    <w:rsid w:val="00794E29"/>
    <w:rsid w:val="007B17B1"/>
    <w:rsid w:val="007B229B"/>
    <w:rsid w:val="007D242E"/>
    <w:rsid w:val="007D49B1"/>
    <w:rsid w:val="007F5FEB"/>
    <w:rsid w:val="007F7CA1"/>
    <w:rsid w:val="008036AB"/>
    <w:rsid w:val="00804EB5"/>
    <w:rsid w:val="00805DAE"/>
    <w:rsid w:val="00807CEC"/>
    <w:rsid w:val="0081488B"/>
    <w:rsid w:val="0081721A"/>
    <w:rsid w:val="008264CF"/>
    <w:rsid w:val="00891BC2"/>
    <w:rsid w:val="008A5860"/>
    <w:rsid w:val="008B2530"/>
    <w:rsid w:val="008C3E85"/>
    <w:rsid w:val="009079C2"/>
    <w:rsid w:val="00917871"/>
    <w:rsid w:val="00941BBA"/>
    <w:rsid w:val="00945C48"/>
    <w:rsid w:val="00955686"/>
    <w:rsid w:val="009624CC"/>
    <w:rsid w:val="00967A83"/>
    <w:rsid w:val="009905B6"/>
    <w:rsid w:val="009B56B1"/>
    <w:rsid w:val="009C189D"/>
    <w:rsid w:val="009C7C64"/>
    <w:rsid w:val="009D16F1"/>
    <w:rsid w:val="009E0FF0"/>
    <w:rsid w:val="009E6AC7"/>
    <w:rsid w:val="009F0330"/>
    <w:rsid w:val="009F1713"/>
    <w:rsid w:val="00A05726"/>
    <w:rsid w:val="00A1147B"/>
    <w:rsid w:val="00A21512"/>
    <w:rsid w:val="00A34EC2"/>
    <w:rsid w:val="00A3780F"/>
    <w:rsid w:val="00A65A31"/>
    <w:rsid w:val="00A708EA"/>
    <w:rsid w:val="00A97A35"/>
    <w:rsid w:val="00AA03B8"/>
    <w:rsid w:val="00AA2E30"/>
    <w:rsid w:val="00AA7E47"/>
    <w:rsid w:val="00AD3D7E"/>
    <w:rsid w:val="00AE0040"/>
    <w:rsid w:val="00B35DDF"/>
    <w:rsid w:val="00B40B24"/>
    <w:rsid w:val="00B41BF4"/>
    <w:rsid w:val="00B51B3A"/>
    <w:rsid w:val="00B5363B"/>
    <w:rsid w:val="00B5398E"/>
    <w:rsid w:val="00B54ED1"/>
    <w:rsid w:val="00B55605"/>
    <w:rsid w:val="00B707C7"/>
    <w:rsid w:val="00B76DD7"/>
    <w:rsid w:val="00B8352B"/>
    <w:rsid w:val="00B95C05"/>
    <w:rsid w:val="00BB3FB6"/>
    <w:rsid w:val="00BB5CE2"/>
    <w:rsid w:val="00BB5FE5"/>
    <w:rsid w:val="00BD7C94"/>
    <w:rsid w:val="00BF45EA"/>
    <w:rsid w:val="00BF79DD"/>
    <w:rsid w:val="00C00E85"/>
    <w:rsid w:val="00C010CF"/>
    <w:rsid w:val="00C11654"/>
    <w:rsid w:val="00C12B54"/>
    <w:rsid w:val="00C16F20"/>
    <w:rsid w:val="00C8654B"/>
    <w:rsid w:val="00C93256"/>
    <w:rsid w:val="00CA3915"/>
    <w:rsid w:val="00CA6015"/>
    <w:rsid w:val="00CB4E08"/>
    <w:rsid w:val="00CC4CA1"/>
    <w:rsid w:val="00CD3E97"/>
    <w:rsid w:val="00CE47A4"/>
    <w:rsid w:val="00D05DDE"/>
    <w:rsid w:val="00D20055"/>
    <w:rsid w:val="00D221C6"/>
    <w:rsid w:val="00D52148"/>
    <w:rsid w:val="00D56B52"/>
    <w:rsid w:val="00D61ABB"/>
    <w:rsid w:val="00D64EBE"/>
    <w:rsid w:val="00D66E03"/>
    <w:rsid w:val="00D720EB"/>
    <w:rsid w:val="00D8669A"/>
    <w:rsid w:val="00DA21FB"/>
    <w:rsid w:val="00DC1350"/>
    <w:rsid w:val="00DD5A7E"/>
    <w:rsid w:val="00DF5AAD"/>
    <w:rsid w:val="00E0799A"/>
    <w:rsid w:val="00E21598"/>
    <w:rsid w:val="00E23071"/>
    <w:rsid w:val="00E25660"/>
    <w:rsid w:val="00E27D84"/>
    <w:rsid w:val="00E50789"/>
    <w:rsid w:val="00E50E92"/>
    <w:rsid w:val="00E62495"/>
    <w:rsid w:val="00E9351F"/>
    <w:rsid w:val="00EA441B"/>
    <w:rsid w:val="00EC5F83"/>
    <w:rsid w:val="00EC7B53"/>
    <w:rsid w:val="00ED7DB0"/>
    <w:rsid w:val="00EE3D5B"/>
    <w:rsid w:val="00F25BC0"/>
    <w:rsid w:val="00F425CB"/>
    <w:rsid w:val="00F77E43"/>
    <w:rsid w:val="00F86AFB"/>
    <w:rsid w:val="00FA0491"/>
    <w:rsid w:val="00FA20D4"/>
    <w:rsid w:val="00FB4D3F"/>
    <w:rsid w:val="00FC6163"/>
    <w:rsid w:val="00FC702C"/>
    <w:rsid w:val="00FF0DA1"/>
    <w:rsid w:val="00FF2147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3EC1"/>
  <w15:docId w15:val="{5C73F337-C308-401C-80B8-6B30B39F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68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5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B76DD7"/>
    <w:pPr>
      <w:spacing w:before="120"/>
      <w:jc w:val="center"/>
    </w:pPr>
    <w:rPr>
      <w:b/>
      <w:sz w:val="26"/>
      <w:szCs w:val="20"/>
    </w:rPr>
  </w:style>
  <w:style w:type="paragraph" w:styleId="a6">
    <w:name w:val="List Paragraph"/>
    <w:basedOn w:val="a"/>
    <w:uiPriority w:val="34"/>
    <w:qFormat/>
    <w:rsid w:val="0060388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474A5"/>
    <w:rPr>
      <w:sz w:val="16"/>
      <w:szCs w:val="16"/>
    </w:rPr>
  </w:style>
  <w:style w:type="paragraph" w:styleId="a8">
    <w:name w:val="footnote text"/>
    <w:basedOn w:val="a"/>
    <w:link w:val="a9"/>
    <w:semiHidden/>
    <w:rsid w:val="007432E7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semiHidden/>
    <w:rsid w:val="007432E7"/>
    <w:rPr>
      <w:rFonts w:ascii="Times New Roman" w:eastAsia="Times New Roman" w:hAnsi="Times New Roman"/>
      <w:lang w:val="en-US"/>
    </w:rPr>
  </w:style>
  <w:style w:type="paragraph" w:styleId="aa">
    <w:name w:val="Body Text Indent"/>
    <w:basedOn w:val="a"/>
    <w:link w:val="ab"/>
    <w:rsid w:val="007432E7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7432E7"/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semiHidden/>
    <w:unhideWhenUsed/>
    <w:rsid w:val="00CD3E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FD22-1E58-4F03-A33A-C8A2C73E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Выговский Александр Владимирович</cp:lastModifiedBy>
  <cp:revision>2</cp:revision>
  <cp:lastPrinted>2016-12-27T11:31:00Z</cp:lastPrinted>
  <dcterms:created xsi:type="dcterms:W3CDTF">2021-04-05T12:26:00Z</dcterms:created>
  <dcterms:modified xsi:type="dcterms:W3CDTF">2021-04-05T12:26:00Z</dcterms:modified>
</cp:coreProperties>
</file>